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35A8" w14:textId="52041BBD" w:rsidR="00AC6017" w:rsidRPr="00A75313" w:rsidRDefault="00AC6017" w:rsidP="00AC60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Regulamin rekrutacji i uczestnictwa pracowników </w:t>
      </w:r>
    </w:p>
    <w:p w14:paraId="0BDBBE74" w14:textId="643C8BEF" w:rsidR="00AC6017" w:rsidRPr="00A75313" w:rsidRDefault="00AC6017" w:rsidP="00AC60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Starostwa Powiatowego w Wąbrzeźnie oraz Powiatowego Urzędu Pracy w Wąbrzeźnie </w:t>
      </w:r>
    </w:p>
    <w:p w14:paraId="0826200A" w14:textId="30C15D3B" w:rsidR="00AC6017" w:rsidRPr="00A75313" w:rsidRDefault="00AC6017" w:rsidP="00AC60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w projekcie</w:t>
      </w:r>
      <w:r w:rsidR="00835B7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pn.</w:t>
      </w:r>
      <w:r w:rsidRPr="00A7531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„Zdrowy i aktywny urzędnik w Powiecie Wąbrzeskim” </w:t>
      </w:r>
    </w:p>
    <w:p w14:paraId="2E3193DB" w14:textId="77777777" w:rsidR="00AC6017" w:rsidRPr="00A75313" w:rsidRDefault="00AC6017" w:rsidP="00AC60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7FC23785" w14:textId="3F86B744" w:rsidR="00AC6017" w:rsidRPr="00A75313" w:rsidRDefault="00AC6017" w:rsidP="00AC60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§1</w:t>
      </w:r>
    </w:p>
    <w:p w14:paraId="6A64DF78" w14:textId="58D8E09A" w:rsidR="00AC6017" w:rsidRPr="00A75313" w:rsidRDefault="00AC6017" w:rsidP="00AC60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A75313">
        <w:rPr>
          <w:rFonts w:asciiTheme="minorHAnsi" w:hAnsiTheme="minorHAnsi" w:cstheme="minorHAnsi"/>
          <w:b/>
          <w:bCs/>
          <w:color w:val="000000"/>
        </w:rPr>
        <w:t>Informacje o projekcie i postanowienia ogólne</w:t>
      </w:r>
    </w:p>
    <w:p w14:paraId="46F4DF17" w14:textId="77777777" w:rsidR="00AC6017" w:rsidRPr="00A75313" w:rsidRDefault="00AC6017" w:rsidP="00AC60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AF9C179" w14:textId="11041A3C" w:rsidR="00AC6017" w:rsidRPr="003340D3" w:rsidRDefault="00AC6017" w:rsidP="00AC6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Niniejszy regulamin określa zasady rekrutacji i udziału w projekcie</w:t>
      </w:r>
      <w:r w:rsidR="00835B77">
        <w:rPr>
          <w:rFonts w:asciiTheme="minorHAnsi" w:eastAsia="Times New Roman" w:hAnsiTheme="minorHAnsi" w:cstheme="minorHAnsi"/>
          <w:color w:val="000000"/>
          <w:lang w:eastAsia="pl-PL"/>
        </w:rPr>
        <w:t xml:space="preserve"> pn.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1C14C1" w:rsidRPr="003340D3">
        <w:rPr>
          <w:rFonts w:asciiTheme="minorHAnsi" w:eastAsia="Times New Roman" w:hAnsiTheme="minorHAnsi" w:cstheme="minorHAnsi"/>
          <w:color w:val="000000"/>
          <w:lang w:eastAsia="pl-PL"/>
        </w:rPr>
        <w:t>„Zdrowy i aktywny urzędnik w Powiecie Wąbrzeskim”</w:t>
      </w:r>
      <w:r w:rsidRPr="003340D3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</w:p>
    <w:p w14:paraId="5A803C16" w14:textId="77777777" w:rsidR="00AC6017" w:rsidRPr="00A75313" w:rsidRDefault="00AC6017" w:rsidP="00AC6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Ilekroć w regulaminie jest mowa o:</w:t>
      </w:r>
    </w:p>
    <w:p w14:paraId="048DFF06" w14:textId="42BB913F" w:rsidR="00AC6017" w:rsidRPr="00A75313" w:rsidRDefault="00AC6017" w:rsidP="00AC60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urzędzie - należy przez to rozumieć Starostwo Powiatowe w </w:t>
      </w:r>
      <w:r w:rsidR="001C14C1" w:rsidRPr="00A75313">
        <w:rPr>
          <w:rFonts w:asciiTheme="minorHAnsi" w:eastAsia="Times New Roman" w:hAnsiTheme="minorHAnsi" w:cstheme="minorHAnsi"/>
          <w:color w:val="000000"/>
          <w:lang w:eastAsia="pl-PL"/>
        </w:rPr>
        <w:t>Wąbrzeźnie, Powiatowy Urząd Pracy w Wąbrzeźnie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67D334A" w14:textId="6BF4535A" w:rsidR="00AC6017" w:rsidRPr="00A75313" w:rsidRDefault="00AC6017" w:rsidP="00AC60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projekcie – należy przez to rozumieć projekt pn. „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Zdrowy i aktywny urzędnik w Powiecie Wąbrzeskim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”,</w:t>
      </w:r>
      <w:r w:rsidR="00747B3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realizowany przez Powiat 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Wąbrzeski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na podstawie umowy UM_WR.433.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.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020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.20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24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="00D05081" w:rsidRPr="00D05081">
        <w:rPr>
          <w:rFonts w:asciiTheme="minorHAnsi" w:eastAsia="Times New Roman" w:hAnsiTheme="minorHAnsi" w:cstheme="minorHAnsi"/>
          <w:color w:val="000000"/>
          <w:lang w:eastAsia="pl-PL"/>
        </w:rPr>
        <w:t>w ramach Europejskiego Funduszu Społecznego Plus w ramach Działania 08.08 Wsparcie w obszarze zdrowia programu Fundusze Europejskie dla Kujaw i Pomorza 2021-2027</w:t>
      </w:r>
      <w:r w:rsidR="00D05081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1C257ADF" w14:textId="038AD357" w:rsidR="00AC6017" w:rsidRPr="00A75313" w:rsidRDefault="00AC6017" w:rsidP="00AC60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biurze – należy przez to rozumieć Biuro Projektu </w:t>
      </w:r>
      <w:r w:rsidR="00835B77">
        <w:rPr>
          <w:rFonts w:asciiTheme="minorHAnsi" w:eastAsia="Times New Roman" w:hAnsiTheme="minorHAnsi" w:cstheme="minorHAnsi"/>
          <w:color w:val="000000"/>
          <w:lang w:eastAsia="pl-PL"/>
        </w:rPr>
        <w:t xml:space="preserve">pn. 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„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Zdrowy i aktywny urzędnik w Powiecie Wąbrzeskim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”, które znajduje się w budynku Starostwa Powiatowego w 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Wąbrzeźnie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, ul. 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Wolności 44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, 87-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200 Wąbrzeź</w:t>
      </w:r>
      <w:r w:rsidR="00836A5A" w:rsidRPr="00A75313">
        <w:rPr>
          <w:rFonts w:asciiTheme="minorHAnsi" w:eastAsia="Times New Roman" w:hAnsiTheme="minorHAnsi" w:cstheme="minorHAnsi"/>
          <w:color w:val="000000"/>
          <w:lang w:eastAsia="pl-PL"/>
        </w:rPr>
        <w:t>n</w:t>
      </w:r>
      <w:r w:rsidR="00AA7D14"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o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, pok. 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20</w:t>
      </w:r>
      <w:r w:rsidR="00D019E5">
        <w:rPr>
          <w:rFonts w:asciiTheme="minorHAnsi" w:eastAsia="Times New Roman" w:hAnsiTheme="minorHAnsi" w:cstheme="minorHAnsi"/>
          <w:color w:val="000000"/>
          <w:lang w:eastAsia="pl-PL"/>
        </w:rPr>
        <w:t>8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, I</w:t>
      </w:r>
      <w:r w:rsidR="0009631C" w:rsidRPr="00A75313">
        <w:rPr>
          <w:rFonts w:asciiTheme="minorHAnsi" w:eastAsia="Times New Roman" w:hAnsiTheme="minorHAnsi" w:cstheme="minorHAnsi"/>
          <w:color w:val="000000"/>
          <w:lang w:eastAsia="pl-PL"/>
        </w:rPr>
        <w:t>I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piętro;</w:t>
      </w:r>
    </w:p>
    <w:p w14:paraId="64E78072" w14:textId="0F47A55E" w:rsidR="00AC6017" w:rsidRPr="00A75313" w:rsidRDefault="00AC6017" w:rsidP="00AC60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zespole – należy przez to rozumieć Zespół ds. realizacji projektu</w:t>
      </w:r>
      <w:r w:rsidR="00726E2D"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„Zdrowy i aktywny urzędnik w Powiecie Wąbrzeskim”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3D92257" w14:textId="77777777" w:rsidR="00726E2D" w:rsidRPr="00A75313" w:rsidRDefault="00AC6017" w:rsidP="00AC6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Projekt skierowany jest do pracowników Starostwa Powiatowego w </w:t>
      </w:r>
      <w:r w:rsidR="00726E2D" w:rsidRPr="00A75313">
        <w:rPr>
          <w:rFonts w:asciiTheme="minorHAnsi" w:eastAsia="Times New Roman" w:hAnsiTheme="minorHAnsi" w:cstheme="minorHAnsi"/>
          <w:color w:val="000000"/>
          <w:lang w:eastAsia="pl-PL"/>
        </w:rPr>
        <w:t>Wąbrzeźnie i Powiatowego Urzędu Pracy w Wąbrzeźnie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zatrudnionych na podstawie umowy o pracę.</w:t>
      </w:r>
    </w:p>
    <w:p w14:paraId="72F3CBBC" w14:textId="5B0318F6" w:rsidR="00983D20" w:rsidRPr="00A75313" w:rsidRDefault="00983D20" w:rsidP="00983D20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5313">
        <w:rPr>
          <w:rFonts w:asciiTheme="minorHAnsi" w:hAnsiTheme="minorHAnsi" w:cstheme="minorHAnsi"/>
        </w:rPr>
        <w:t>Projekt realizowany jest w okresie od 3 czerwca 2024r. do 3</w:t>
      </w:r>
      <w:r w:rsidR="00D019E5">
        <w:rPr>
          <w:rFonts w:asciiTheme="minorHAnsi" w:hAnsiTheme="minorHAnsi" w:cstheme="minorHAnsi"/>
        </w:rPr>
        <w:t>1</w:t>
      </w:r>
      <w:r w:rsidRPr="00A75313">
        <w:rPr>
          <w:rFonts w:asciiTheme="minorHAnsi" w:hAnsiTheme="minorHAnsi" w:cstheme="minorHAnsi"/>
        </w:rPr>
        <w:t xml:space="preserve"> </w:t>
      </w:r>
      <w:r w:rsidR="00D019E5">
        <w:rPr>
          <w:rFonts w:asciiTheme="minorHAnsi" w:hAnsiTheme="minorHAnsi" w:cstheme="minorHAnsi"/>
        </w:rPr>
        <w:t>grudnia</w:t>
      </w:r>
      <w:r w:rsidRPr="00A75313">
        <w:rPr>
          <w:rFonts w:asciiTheme="minorHAnsi" w:hAnsiTheme="minorHAnsi" w:cstheme="minorHAnsi"/>
        </w:rPr>
        <w:t xml:space="preserve"> 2025r. </w:t>
      </w:r>
    </w:p>
    <w:p w14:paraId="41745117" w14:textId="515C5A9A" w:rsidR="00983D20" w:rsidRPr="00016137" w:rsidRDefault="00983D20" w:rsidP="00983D20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5313">
        <w:rPr>
          <w:rFonts w:asciiTheme="minorHAnsi" w:hAnsiTheme="minorHAnsi" w:cstheme="minorHAnsi"/>
        </w:rPr>
        <w:t xml:space="preserve">Przeprowadzona zostanie kampania informacyjno-promocyjna na temat realizowanego projektu. </w:t>
      </w:r>
    </w:p>
    <w:p w14:paraId="2362F461" w14:textId="1EA9F59C" w:rsidR="00983D20" w:rsidRDefault="00016137" w:rsidP="00A65F17">
      <w:pPr>
        <w:pStyle w:val="Bezodstpw"/>
        <w:numPr>
          <w:ilvl w:val="0"/>
          <w:numId w:val="1"/>
        </w:numPr>
      </w:pPr>
      <w:r w:rsidRPr="00016137">
        <w:t>W działaniach informacyjno-promocyjnych Beneficjent nie będzie wykorzystywał przekazu</w:t>
      </w:r>
      <w:r w:rsidR="00A65F17">
        <w:t xml:space="preserve"> </w:t>
      </w:r>
      <w:r w:rsidRPr="00016137">
        <w:t>dyskryminującego, ośmieszającego bądź utrwalającego stereotypy ze względu na</w:t>
      </w:r>
      <w:r w:rsidR="00A65F17">
        <w:t xml:space="preserve"> </w:t>
      </w:r>
      <w:r w:rsidRPr="00016137">
        <w:t>niepełnosprawność czy inne przesłanki wskazane w art. 21 KPP (Karta Praw Podstawowych Unii Europejskiej).</w:t>
      </w:r>
    </w:p>
    <w:p w14:paraId="71E625A8" w14:textId="4409EC6E" w:rsidR="00EE5413" w:rsidRPr="00016137" w:rsidRDefault="00EE5413" w:rsidP="00EE5413">
      <w:pPr>
        <w:pStyle w:val="Bezodstpw"/>
        <w:numPr>
          <w:ilvl w:val="0"/>
          <w:numId w:val="1"/>
        </w:numPr>
      </w:pPr>
      <w:r>
        <w:t>Projekt będzie zgodny z zasadą zrównoważonego rozwoju wyrażoną w art. 9 ust. 4 Rozporządzenia 2021/1060 z dnia 24 czerwca 2021r.</w:t>
      </w:r>
    </w:p>
    <w:p w14:paraId="2D163C6F" w14:textId="18CBCE61" w:rsidR="00844E1A" w:rsidRPr="009F5F22" w:rsidRDefault="00726E2D" w:rsidP="00A65F17">
      <w:pPr>
        <w:pStyle w:val="Bezodstpw"/>
        <w:numPr>
          <w:ilvl w:val="0"/>
          <w:numId w:val="1"/>
        </w:numPr>
        <w:rPr>
          <w:color w:val="000000"/>
          <w:lang w:eastAsia="pl-PL"/>
        </w:rPr>
      </w:pPr>
      <w:r w:rsidRPr="00A75313">
        <w:t>Celem projektu jest poprawa ergonomii pracy w urzędzie poprzez działania ukierunkowane na eliminowanie i minimalizowanie czynników ryzyka zawodowego, doposażenia stanowisk pracy oraz wzmocnienie potencjału ich zdrowia psychicznego, w szczególności w zakresie radzenia sobie ze stresem i wypaleniem zawodowym. Zaplanowane wsparcie będzie polegało na wdrożeniu kompleksowych rozwiązań przyczyniających się do eliminowania zidentyfikowanych czynników wpływających negatywnie na zdrowie.</w:t>
      </w:r>
    </w:p>
    <w:p w14:paraId="5CBD8609" w14:textId="77777777" w:rsidR="009F5F22" w:rsidRPr="00A75313" w:rsidRDefault="009F5F22" w:rsidP="009F5F22">
      <w:pPr>
        <w:pStyle w:val="Bezodstpw"/>
        <w:ind w:left="360"/>
        <w:rPr>
          <w:color w:val="000000"/>
          <w:lang w:eastAsia="pl-PL"/>
        </w:rPr>
      </w:pPr>
    </w:p>
    <w:p w14:paraId="2B23D89D" w14:textId="77777777" w:rsidR="00726E2D" w:rsidRPr="00A75313" w:rsidRDefault="00726E2D" w:rsidP="00726E2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 2</w:t>
      </w:r>
    </w:p>
    <w:p w14:paraId="1939D475" w14:textId="77777777" w:rsidR="00726E2D" w:rsidRPr="00A75313" w:rsidRDefault="00726E2D" w:rsidP="00726E2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Zasady rekrutacji do projektu</w:t>
      </w:r>
    </w:p>
    <w:p w14:paraId="3AD9EA15" w14:textId="77777777" w:rsidR="00726E2D" w:rsidRPr="00A75313" w:rsidRDefault="00726E2D" w:rsidP="00726E2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5A53663A" w14:textId="7DC20630" w:rsidR="00726E2D" w:rsidRPr="007E77E6" w:rsidRDefault="007E77E6" w:rsidP="007E77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1. </w:t>
      </w:r>
      <w:r w:rsidR="00726E2D" w:rsidRPr="007E77E6">
        <w:rPr>
          <w:rFonts w:asciiTheme="minorHAnsi" w:eastAsia="Times New Roman" w:hAnsiTheme="minorHAnsi" w:cstheme="minorHAnsi"/>
          <w:color w:val="000000"/>
          <w:lang w:eastAsia="pl-PL"/>
        </w:rPr>
        <w:t>Przystąpienie pracownika do procesu rekrutacji jest równoznaczne z zaakceptowaniem niniejszego Regulaminu.</w:t>
      </w:r>
    </w:p>
    <w:p w14:paraId="4C85ACFD" w14:textId="2322748F" w:rsidR="00726E2D" w:rsidRPr="000C4035" w:rsidRDefault="00726E2D" w:rsidP="007E77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0C4035">
        <w:rPr>
          <w:rFonts w:asciiTheme="minorHAnsi" w:eastAsia="Times New Roman" w:hAnsiTheme="minorHAnsi" w:cstheme="minorHAnsi"/>
          <w:color w:val="000000"/>
          <w:lang w:eastAsia="pl-PL"/>
        </w:rPr>
        <w:t>Procedura rekrutacyjna składa się z następujących etapów:</w:t>
      </w:r>
    </w:p>
    <w:p w14:paraId="3F4A51A8" w14:textId="414A7151" w:rsidR="00726E2D" w:rsidRPr="00A75313" w:rsidRDefault="00726E2D" w:rsidP="00C916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składanie wydrukowanego i wypełnionego formularza rekrutacyjnego przez pracowników zainteresowanych udziałem w projekcie </w:t>
      </w:r>
      <w:bookmarkStart w:id="0" w:name="_Hlk169690892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(załącznik nr 1 do Regulaminu</w:t>
      </w:r>
      <w:bookmarkEnd w:id="0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) wraz z ankietą dotyczącą stanu zdrowia (załącznik nr 2 do Regulaminu)</w:t>
      </w:r>
      <w:r w:rsidR="00D24475">
        <w:rPr>
          <w:rFonts w:asciiTheme="minorHAnsi" w:eastAsia="Times New Roman" w:hAnsiTheme="minorHAnsi" w:cstheme="minorHAnsi"/>
          <w:color w:val="000000"/>
          <w:lang w:eastAsia="pl-PL"/>
        </w:rPr>
        <w:t xml:space="preserve"> oraz Klauzulę RODO  </w:t>
      </w:r>
      <w:r w:rsidR="00D24475" w:rsidRPr="00D24475">
        <w:rPr>
          <w:rFonts w:asciiTheme="minorHAnsi" w:eastAsia="Times New Roman" w:hAnsiTheme="minorHAnsi" w:cstheme="minorHAnsi"/>
          <w:color w:val="000000"/>
          <w:lang w:eastAsia="pl-PL"/>
        </w:rPr>
        <w:t xml:space="preserve">(załącznik nr </w:t>
      </w:r>
      <w:r w:rsidR="00D24475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="00D24475" w:rsidRPr="00D24475">
        <w:rPr>
          <w:rFonts w:asciiTheme="minorHAnsi" w:eastAsia="Times New Roman" w:hAnsiTheme="minorHAnsi" w:cstheme="minorHAnsi"/>
          <w:color w:val="000000"/>
          <w:lang w:eastAsia="pl-PL"/>
        </w:rPr>
        <w:t xml:space="preserve"> do Regulaminu</w:t>
      </w:r>
      <w:r w:rsidR="00D24475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. Dokumenty rekrutacyjne należy składać w biurze projektu w terminie do </w:t>
      </w:r>
      <w:r w:rsidR="00BD7160">
        <w:rPr>
          <w:rFonts w:asciiTheme="minorHAnsi" w:eastAsia="Times New Roman" w:hAnsiTheme="minorHAnsi" w:cstheme="minorHAnsi"/>
          <w:color w:val="000000"/>
          <w:lang w:eastAsia="pl-PL"/>
        </w:rPr>
        <w:t>07</w:t>
      </w:r>
      <w:r w:rsidR="007814CD">
        <w:rPr>
          <w:rFonts w:asciiTheme="minorHAnsi" w:eastAsia="Times New Roman" w:hAnsiTheme="minorHAnsi" w:cstheme="minorHAnsi"/>
          <w:color w:val="000000"/>
          <w:lang w:eastAsia="pl-PL"/>
        </w:rPr>
        <w:t>.0</w:t>
      </w:r>
      <w:r w:rsidR="00903FD9">
        <w:rPr>
          <w:rFonts w:asciiTheme="minorHAnsi" w:eastAsia="Times New Roman" w:hAnsiTheme="minorHAnsi" w:cstheme="minorHAnsi"/>
          <w:color w:val="000000"/>
          <w:lang w:eastAsia="pl-PL"/>
        </w:rPr>
        <w:t>8</w:t>
      </w:r>
      <w:r w:rsidR="007814CD">
        <w:rPr>
          <w:rFonts w:asciiTheme="minorHAnsi" w:eastAsia="Times New Roman" w:hAnsiTheme="minorHAnsi" w:cstheme="minorHAnsi"/>
          <w:color w:val="000000"/>
          <w:lang w:eastAsia="pl-PL"/>
        </w:rPr>
        <w:t>.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202</w:t>
      </w:r>
      <w:r w:rsidR="00BD7160">
        <w:rPr>
          <w:rFonts w:asciiTheme="minorHAnsi" w:eastAsia="Times New Roman" w:hAnsiTheme="minorHAnsi" w:cstheme="minorHAnsi"/>
          <w:color w:val="000000"/>
          <w:lang w:eastAsia="pl-PL"/>
        </w:rPr>
        <w:t>5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r. </w:t>
      </w:r>
    </w:p>
    <w:p w14:paraId="212B7B84" w14:textId="77777777" w:rsidR="00726E2D" w:rsidRPr="00A75313" w:rsidRDefault="00726E2D" w:rsidP="00C916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weryfikowanie dokumentów zgłoszeniowych, wybór osób, które zostaną zakwalifikowane do udziału w projekcie;</w:t>
      </w:r>
    </w:p>
    <w:p w14:paraId="1C2E367F" w14:textId="77777777" w:rsidR="00726E2D" w:rsidRPr="007B7B7F" w:rsidRDefault="00726E2D" w:rsidP="00726E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lastRenderedPageBreak/>
        <w:t>sporządzenie listy uczestników zakwalifikowanych do projektu;</w:t>
      </w:r>
    </w:p>
    <w:p w14:paraId="33ED5AD0" w14:textId="77777777" w:rsidR="00726E2D" w:rsidRPr="007B7B7F" w:rsidRDefault="00726E2D" w:rsidP="00726E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sporządzenie rezerwowej listy uczestników;</w:t>
      </w:r>
    </w:p>
    <w:p w14:paraId="33C1ABA4" w14:textId="77777777" w:rsidR="00726E2D" w:rsidRPr="007B7B7F" w:rsidRDefault="00726E2D" w:rsidP="00726E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poinformowanie drogą elektroniczną pracowników zakwalifikowanych do projektu.</w:t>
      </w:r>
    </w:p>
    <w:p w14:paraId="71ADF85D" w14:textId="6253A502" w:rsidR="00C37E62" w:rsidRPr="007B7B7F" w:rsidRDefault="00C37E62" w:rsidP="00726E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podpisanie umowy z uczestnikiem projektu.</w:t>
      </w:r>
    </w:p>
    <w:p w14:paraId="27E27065" w14:textId="10504E3C" w:rsidR="00726E2D" w:rsidRPr="007B7B7F" w:rsidRDefault="00726E2D" w:rsidP="007E7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Za przeprowadzenie rekrutacji osób do uczestnictwa w projekcie odpowiedzialny jest zespół</w:t>
      </w:r>
      <w:r w:rsidR="0032169A"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BD7160"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trzyosobowy.</w:t>
      </w:r>
    </w:p>
    <w:p w14:paraId="34FEA6E9" w14:textId="77777777" w:rsidR="00726E2D" w:rsidRPr="007B7B7F" w:rsidRDefault="00726E2D" w:rsidP="007E7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Procedura rekrutacyjna uwzględnia i zobowiązuje osoby odpowiedzialne za realizację projektu do przestrzegania przepisów dotyczących ochrony danych osobowych.</w:t>
      </w:r>
    </w:p>
    <w:p w14:paraId="285618C8" w14:textId="77777777" w:rsidR="00726E2D" w:rsidRPr="007B7B7F" w:rsidRDefault="00726E2D" w:rsidP="007E7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B7B7F">
        <w:rPr>
          <w:rFonts w:asciiTheme="minorHAnsi" w:eastAsia="Times New Roman" w:hAnsiTheme="minorHAnsi" w:cstheme="minorHAnsi"/>
          <w:color w:val="000000" w:themeColor="text1"/>
          <w:lang w:eastAsia="pl-PL"/>
        </w:rPr>
        <w:t>Decyzje zespołu podjęte w procesie rekrutacji są ostateczne i nie podlegają odwołaniu.</w:t>
      </w:r>
    </w:p>
    <w:p w14:paraId="6FBCD051" w14:textId="72AD8C62" w:rsidR="00726E2D" w:rsidRPr="007B7B7F" w:rsidRDefault="00102596" w:rsidP="007E77E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B7B7F">
        <w:rPr>
          <w:rFonts w:asciiTheme="minorHAnsi" w:hAnsiTheme="minorHAnsi" w:cstheme="minorHAnsi"/>
          <w:color w:val="000000" w:themeColor="text1"/>
        </w:rPr>
        <w:t>Wszystkie osoby, które złożą dokumenty rekrutacyjne zostaną powiadomione o wynikach rekrutacji drogą e-mail lub przez koordynatora projektu.</w:t>
      </w:r>
    </w:p>
    <w:p w14:paraId="5D283BA3" w14:textId="0D503A6A" w:rsidR="000C4035" w:rsidRDefault="000C4035" w:rsidP="007E77E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7B7B7F">
        <w:rPr>
          <w:rFonts w:asciiTheme="minorHAnsi" w:eastAsia="Times New Roman" w:hAnsiTheme="minorHAnsi" w:cstheme="minorHAnsi"/>
          <w:color w:val="000000" w:themeColor="text1"/>
        </w:rPr>
        <w:t>Rekrutacja poprzedzona będzie akcją promocyjno-informacyjną przeprowadzoną</w:t>
      </w:r>
      <w:r w:rsidR="008C2C45" w:rsidRPr="007B7B7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7B7B7F">
        <w:rPr>
          <w:rFonts w:asciiTheme="minorHAnsi" w:eastAsia="Times New Roman" w:hAnsiTheme="minorHAnsi" w:cstheme="minorHAnsi"/>
          <w:color w:val="000000" w:themeColor="text1"/>
        </w:rPr>
        <w:t>z</w:t>
      </w:r>
      <w:r w:rsidR="00A07259" w:rsidRPr="007B7B7F">
        <w:rPr>
          <w:rFonts w:asciiTheme="minorHAnsi" w:eastAsia="Times New Roman" w:hAnsiTheme="minorHAnsi" w:cstheme="minorHAnsi"/>
          <w:color w:val="000000" w:themeColor="text1"/>
        </w:rPr>
        <w:t> </w:t>
      </w:r>
      <w:r w:rsidRPr="007B7B7F">
        <w:rPr>
          <w:rFonts w:asciiTheme="minorHAnsi" w:eastAsia="Times New Roman" w:hAnsiTheme="minorHAnsi" w:cstheme="minorHAnsi"/>
          <w:color w:val="000000" w:themeColor="text1"/>
        </w:rPr>
        <w:t xml:space="preserve">wykorzystaniem strony </w:t>
      </w:r>
      <w:r w:rsidRPr="000C4035">
        <w:rPr>
          <w:rFonts w:asciiTheme="minorHAnsi" w:eastAsia="Times New Roman" w:hAnsiTheme="minorHAnsi" w:cstheme="minorHAnsi"/>
          <w:color w:val="000000"/>
        </w:rPr>
        <w:t>www, tablicy ogłoszeń</w:t>
      </w:r>
      <w:r w:rsidR="00322878">
        <w:rPr>
          <w:rFonts w:asciiTheme="minorHAnsi" w:eastAsia="Times New Roman" w:hAnsiTheme="minorHAnsi" w:cstheme="minorHAnsi"/>
          <w:color w:val="000000"/>
        </w:rPr>
        <w:t xml:space="preserve">, </w:t>
      </w:r>
      <w:r w:rsidR="00322878" w:rsidRPr="00322878">
        <w:rPr>
          <w:rFonts w:asciiTheme="minorHAnsi" w:eastAsia="Times New Roman" w:hAnsiTheme="minorHAnsi" w:cstheme="minorHAnsi"/>
          <w:color w:val="000000"/>
        </w:rPr>
        <w:t>telefonu, e-maila</w:t>
      </w:r>
      <w:r w:rsidR="00322878">
        <w:rPr>
          <w:rFonts w:asciiTheme="minorHAnsi" w:eastAsia="Times New Roman" w:hAnsiTheme="minorHAnsi" w:cstheme="minorHAnsi"/>
          <w:color w:val="000000"/>
        </w:rPr>
        <w:t xml:space="preserve"> bądź </w:t>
      </w:r>
      <w:r w:rsidR="00322878" w:rsidRPr="00322878">
        <w:rPr>
          <w:rFonts w:asciiTheme="minorHAnsi" w:eastAsia="Times New Roman" w:hAnsiTheme="minorHAnsi" w:cstheme="minorHAnsi"/>
          <w:color w:val="000000"/>
        </w:rPr>
        <w:t>spotkania</w:t>
      </w:r>
      <w:r w:rsidR="00322878">
        <w:rPr>
          <w:rFonts w:asciiTheme="minorHAnsi" w:eastAsia="Times New Roman" w:hAnsiTheme="minorHAnsi" w:cstheme="minorHAnsi"/>
          <w:color w:val="000000"/>
        </w:rPr>
        <w:t xml:space="preserve"> </w:t>
      </w:r>
      <w:r w:rsidR="00322878" w:rsidRPr="00322878">
        <w:rPr>
          <w:rFonts w:asciiTheme="minorHAnsi" w:eastAsia="Times New Roman" w:hAnsiTheme="minorHAnsi" w:cstheme="minorHAnsi"/>
          <w:color w:val="000000"/>
        </w:rPr>
        <w:t>osobistego</w:t>
      </w:r>
      <w:r w:rsidR="00322878">
        <w:rPr>
          <w:rFonts w:asciiTheme="minorHAnsi" w:eastAsia="Times New Roman" w:hAnsiTheme="minorHAnsi" w:cstheme="minorHAnsi"/>
          <w:color w:val="000000"/>
        </w:rPr>
        <w:t>.</w:t>
      </w:r>
    </w:p>
    <w:p w14:paraId="7F593875" w14:textId="5B002331" w:rsidR="00726E2D" w:rsidRPr="00AA3EEA" w:rsidRDefault="005D3F72" w:rsidP="007E77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322878">
        <w:rPr>
          <w:rFonts w:asciiTheme="minorHAnsi" w:eastAsia="Times New Roman" w:hAnsiTheme="minorHAnsi" w:cstheme="minorHAnsi"/>
          <w:color w:val="000000"/>
        </w:rPr>
        <w:t>Rekrutacja uczestników do projektu odbywać się będzie zgodnie z zasadą równych szans</w:t>
      </w:r>
      <w:r w:rsidR="00322878" w:rsidRPr="00322878">
        <w:rPr>
          <w:rFonts w:asciiTheme="minorHAnsi" w:eastAsia="Times New Roman" w:hAnsiTheme="minorHAnsi" w:cstheme="minorHAnsi"/>
          <w:color w:val="000000"/>
        </w:rPr>
        <w:t>, zasadą niedyskryminacji ze względu na rasę, pochodzenie etniczne, religię lub światopogląd, niepełnosprawność, wiek, orientację seksualną</w:t>
      </w:r>
      <w:r w:rsidR="00322878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7321640D" w14:textId="77777777" w:rsidR="00AA3EEA" w:rsidRPr="00322878" w:rsidRDefault="00AA3EEA" w:rsidP="00AA3EE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369A1D69" w14:textId="3990B414" w:rsidR="00726E2D" w:rsidRPr="00A75313" w:rsidRDefault="00726E2D" w:rsidP="00726E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bookmarkStart w:id="1" w:name="_Hlk204756783"/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 3</w:t>
      </w:r>
    </w:p>
    <w:p w14:paraId="51672859" w14:textId="77777777" w:rsidR="00726E2D" w:rsidRPr="00A75313" w:rsidRDefault="00726E2D" w:rsidP="00726E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Warunki uczestnictwa w projekcie</w:t>
      </w:r>
    </w:p>
    <w:bookmarkEnd w:id="1"/>
    <w:p w14:paraId="7D83CB0D" w14:textId="77777777" w:rsidR="00726E2D" w:rsidRPr="00A75313" w:rsidRDefault="00726E2D" w:rsidP="00726E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4411A111" w14:textId="77777777" w:rsidR="00726E2D" w:rsidRPr="00A75313" w:rsidRDefault="00726E2D" w:rsidP="00726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Uczestnikami są pracownicy urzędu zatrudnieni na umowę o pracę, którzy spełnili kryteria rekrutacyjne i zostali zakwalifikowani do udziału w projekcie.</w:t>
      </w:r>
    </w:p>
    <w:p w14:paraId="735CE004" w14:textId="77777777" w:rsidR="00726E2D" w:rsidRPr="00A75313" w:rsidRDefault="00726E2D" w:rsidP="00726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Kryteria rekrutacyjne, o których mowa w pkt. 1 podzielone zostały na kryteria formalne i kryteria preferencyjne:</w:t>
      </w:r>
    </w:p>
    <w:p w14:paraId="4D0AE74C" w14:textId="2C3475B3" w:rsidR="00726E2D" w:rsidRPr="00835B77" w:rsidRDefault="00726E2D" w:rsidP="00835B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835B77">
        <w:rPr>
          <w:rFonts w:asciiTheme="minorHAnsi" w:eastAsia="Times New Roman" w:hAnsiTheme="minorHAnsi" w:cstheme="minorHAnsi"/>
          <w:color w:val="000000"/>
          <w:lang w:eastAsia="pl-PL"/>
        </w:rPr>
        <w:t xml:space="preserve">Kryteria formalne: </w:t>
      </w:r>
    </w:p>
    <w:p w14:paraId="3658338A" w14:textId="324A2426" w:rsidR="00726E2D" w:rsidRPr="00A75313" w:rsidRDefault="00726E2D" w:rsidP="00726E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zatrudnienie w Starostwie Powiatowym w Wąbrzeźnie lub Powiatowym Urzędzie Pracy w Wąbrzeźnie na umowę o pracę,</w:t>
      </w:r>
    </w:p>
    <w:p w14:paraId="70BE024E" w14:textId="77777777" w:rsidR="00726E2D" w:rsidRPr="00A75313" w:rsidRDefault="00726E2D" w:rsidP="00726E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zamieszkiwanie na terenie województwa kujawsko-pomorskiego,</w:t>
      </w:r>
    </w:p>
    <w:p w14:paraId="446B6DFC" w14:textId="77777777" w:rsidR="00726E2D" w:rsidRPr="00DF33D4" w:rsidRDefault="00726E2D" w:rsidP="00726E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osoba pracująca narażona na występowanie czynników negatywnie wpływających na </w:t>
      </w:r>
      <w:r w:rsidRPr="00DF33D4">
        <w:rPr>
          <w:rFonts w:asciiTheme="minorHAnsi" w:eastAsia="Times New Roman" w:hAnsiTheme="minorHAnsi" w:cstheme="minorHAnsi"/>
          <w:lang w:eastAsia="pl-PL"/>
        </w:rPr>
        <w:t>stan zdrowia w miejscu pracy;</w:t>
      </w:r>
    </w:p>
    <w:p w14:paraId="22F97DB3" w14:textId="28ED40D4" w:rsidR="00835B77" w:rsidRPr="00DF33D4" w:rsidRDefault="00835B77" w:rsidP="00835B7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204756823"/>
      <w:bookmarkStart w:id="3" w:name="_Hlk204756882"/>
      <w:r w:rsidRPr="00DF33D4">
        <w:rPr>
          <w:rFonts w:asciiTheme="minorHAnsi" w:eastAsia="Times New Roman" w:hAnsiTheme="minorHAnsi" w:cstheme="minorHAnsi"/>
          <w:lang w:eastAsia="pl-PL"/>
        </w:rPr>
        <w:t>Kryteria preferencyjne:</w:t>
      </w:r>
    </w:p>
    <w:bookmarkEnd w:id="2"/>
    <w:p w14:paraId="5B72FC11" w14:textId="2B06F0D3" w:rsidR="00726E2D" w:rsidRPr="00DF33D4" w:rsidRDefault="00726E2D" w:rsidP="00726E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33D4">
        <w:rPr>
          <w:rFonts w:asciiTheme="minorHAnsi" w:eastAsia="Times New Roman" w:hAnsiTheme="minorHAnsi" w:cstheme="minorHAnsi"/>
          <w:lang w:eastAsia="pl-PL"/>
        </w:rPr>
        <w:t xml:space="preserve">osoba </w:t>
      </w:r>
      <w:r w:rsidRPr="00DF33D4">
        <w:rPr>
          <w:rFonts w:asciiTheme="minorHAnsi" w:hAnsiTheme="minorHAnsi" w:cstheme="minorHAnsi"/>
        </w:rPr>
        <w:t>posiadająca zdiagnozowane schorzenia</w:t>
      </w:r>
      <w:r w:rsidRPr="00DF33D4">
        <w:rPr>
          <w:rFonts w:asciiTheme="minorHAnsi" w:eastAsia="Times New Roman" w:hAnsiTheme="minorHAnsi" w:cstheme="minorHAnsi"/>
          <w:lang w:eastAsia="pl-PL"/>
        </w:rPr>
        <w:t xml:space="preserve"> (+5 pkt)</w:t>
      </w:r>
      <w:r w:rsidR="00835B77" w:rsidRPr="00DF33D4">
        <w:rPr>
          <w:rFonts w:asciiTheme="minorHAnsi" w:eastAsia="Times New Roman" w:hAnsiTheme="minorHAnsi" w:cstheme="minorHAnsi"/>
          <w:lang w:eastAsia="pl-PL"/>
        </w:rPr>
        <w:t>,</w:t>
      </w:r>
    </w:p>
    <w:p w14:paraId="653CF383" w14:textId="701CD77F" w:rsidR="00726E2D" w:rsidRPr="00DF33D4" w:rsidRDefault="00726E2D" w:rsidP="00726E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33D4">
        <w:rPr>
          <w:rFonts w:asciiTheme="minorHAnsi" w:eastAsia="Times New Roman" w:hAnsiTheme="minorHAnsi" w:cstheme="minorHAnsi"/>
          <w:lang w:eastAsia="pl-PL"/>
        </w:rPr>
        <w:t>osoba powyżej 50 roku życia (+3 pkt)</w:t>
      </w:r>
      <w:r w:rsidR="00835B77" w:rsidRPr="00DF33D4">
        <w:rPr>
          <w:rFonts w:asciiTheme="minorHAnsi" w:eastAsia="Times New Roman" w:hAnsiTheme="minorHAnsi" w:cstheme="minorHAnsi"/>
          <w:lang w:eastAsia="pl-PL"/>
        </w:rPr>
        <w:t>,</w:t>
      </w:r>
    </w:p>
    <w:p w14:paraId="7C703485" w14:textId="4D03AE0B" w:rsidR="00835B77" w:rsidRPr="00DF33D4" w:rsidRDefault="00726E2D" w:rsidP="00835B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33D4">
        <w:rPr>
          <w:rFonts w:asciiTheme="minorHAnsi" w:eastAsia="Times New Roman" w:hAnsiTheme="minorHAnsi" w:cstheme="minorHAnsi"/>
          <w:lang w:eastAsia="pl-PL"/>
        </w:rPr>
        <w:t>osoba z niepełnosprawnościami (+2 pkt)</w:t>
      </w:r>
      <w:r w:rsidR="00835B77" w:rsidRPr="00DF33D4">
        <w:rPr>
          <w:rFonts w:asciiTheme="minorHAnsi" w:eastAsia="Times New Roman" w:hAnsiTheme="minorHAnsi" w:cstheme="minorHAnsi"/>
          <w:lang w:eastAsia="pl-PL"/>
        </w:rPr>
        <w:t>.</w:t>
      </w:r>
    </w:p>
    <w:p w14:paraId="1787E5B6" w14:textId="7E41A438" w:rsidR="00835B77" w:rsidRDefault="00B8593B" w:rsidP="00835B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33D4">
        <w:rPr>
          <w:rFonts w:asciiTheme="minorHAnsi" w:eastAsia="Times New Roman" w:hAnsiTheme="minorHAnsi" w:cstheme="minorHAnsi"/>
          <w:lang w:eastAsia="pl-PL"/>
        </w:rPr>
        <w:t>o</w:t>
      </w:r>
      <w:r w:rsidR="00BD7160" w:rsidRPr="00DF33D4">
        <w:rPr>
          <w:rFonts w:asciiTheme="minorHAnsi" w:eastAsia="Times New Roman" w:hAnsiTheme="minorHAnsi" w:cstheme="minorHAnsi"/>
          <w:lang w:eastAsia="pl-PL"/>
        </w:rPr>
        <w:t>soba wcześniej brała udział w warsztatach projektowych (+4 pkt).</w:t>
      </w:r>
    </w:p>
    <w:p w14:paraId="07A8E492" w14:textId="77777777" w:rsidR="00DF33D4" w:rsidRPr="00DF33D4" w:rsidRDefault="00DF33D4" w:rsidP="00DF33D4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Theme="minorHAnsi" w:eastAsia="Times New Roman" w:hAnsiTheme="minorHAnsi" w:cstheme="minorHAnsi"/>
          <w:lang w:eastAsia="pl-PL"/>
        </w:rPr>
      </w:pPr>
    </w:p>
    <w:bookmarkEnd w:id="3"/>
    <w:p w14:paraId="13D7CBD5" w14:textId="42F02422" w:rsidR="00726E2D" w:rsidRPr="00A75313" w:rsidRDefault="00726E2D" w:rsidP="00726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Pierwszeństwo udziału w projekcie będą miały osoby z największą liczbą punktów.</w:t>
      </w:r>
    </w:p>
    <w:p w14:paraId="58B359CF" w14:textId="53914C72" w:rsidR="00726E2D" w:rsidRPr="00A75313" w:rsidRDefault="00726E2D" w:rsidP="00726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4" w:name="_Hlk204757097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W przypadku uzyskania przez kandydatów takiej samej liczby punktów, a ograniczo</w:t>
      </w:r>
      <w:r w:rsidR="00BB0E5E">
        <w:rPr>
          <w:rFonts w:asciiTheme="minorHAnsi" w:eastAsia="Times New Roman" w:hAnsiTheme="minorHAnsi" w:cstheme="minorHAnsi"/>
          <w:color w:val="000000"/>
          <w:lang w:eastAsia="pl-PL"/>
        </w:rPr>
        <w:t>nej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liczb</w:t>
      </w:r>
      <w:r w:rsidR="00BB0E5E">
        <w:rPr>
          <w:rFonts w:asciiTheme="minorHAnsi" w:eastAsia="Times New Roman" w:hAnsiTheme="minorHAnsi" w:cstheme="minorHAnsi"/>
          <w:color w:val="000000"/>
          <w:lang w:eastAsia="pl-PL"/>
        </w:rPr>
        <w:t>ie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miejsc</w:t>
      </w:r>
      <w:r w:rsidR="008F0B00">
        <w:rPr>
          <w:rFonts w:asciiTheme="minorHAnsi" w:eastAsia="Times New Roman" w:hAnsiTheme="minorHAnsi" w:cstheme="minorHAnsi"/>
          <w:color w:val="000000"/>
          <w:lang w:eastAsia="pl-PL"/>
        </w:rPr>
        <w:t xml:space="preserve"> decyduje data i godzina zgłoszenia</w:t>
      </w:r>
      <w:r w:rsidRPr="0006517C">
        <w:rPr>
          <w:rFonts w:asciiTheme="minorHAnsi" w:eastAsia="Times New Roman" w:hAnsiTheme="minorHAnsi" w:cstheme="minorHAnsi"/>
          <w:color w:val="EE0000"/>
          <w:lang w:eastAsia="pl-PL"/>
        </w:rPr>
        <w:t>.</w:t>
      </w:r>
    </w:p>
    <w:bookmarkEnd w:id="4"/>
    <w:p w14:paraId="73893336" w14:textId="77777777" w:rsidR="00726E2D" w:rsidRPr="00A75313" w:rsidRDefault="00726E2D" w:rsidP="00726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5313">
        <w:rPr>
          <w:rFonts w:asciiTheme="minorHAnsi" w:eastAsia="Times New Roman" w:hAnsiTheme="minorHAnsi" w:cstheme="minorHAnsi"/>
          <w:lang w:eastAsia="pl-PL"/>
        </w:rPr>
        <w:t>W ramach projektu zaplanowano następujące działania i narzędzia służące do ich zrealizowania:</w:t>
      </w:r>
    </w:p>
    <w:p w14:paraId="0388DA30" w14:textId="345392AB" w:rsidR="00A07E0C" w:rsidRPr="009220F3" w:rsidRDefault="00A07E0C" w:rsidP="00A07E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 xml:space="preserve">Warsztaty z psychologiem </w:t>
      </w:r>
      <w:r w:rsidR="00190D42">
        <w:rPr>
          <w:rFonts w:asciiTheme="minorHAnsi" w:eastAsia="Times New Roman" w:hAnsiTheme="minorHAnsi" w:cstheme="minorHAnsi"/>
          <w:lang w:eastAsia="pl-PL"/>
        </w:rPr>
        <w:t>( 10 PUP i 10 SP);</w:t>
      </w:r>
    </w:p>
    <w:p w14:paraId="342721C7" w14:textId="3B72DC6C" w:rsidR="00A07E0C" w:rsidRPr="009220F3" w:rsidRDefault="00A07E0C" w:rsidP="009220F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>obsługa trudnego klienta w administracji publicznej kontra stres</w:t>
      </w:r>
      <w:r w:rsidR="003A4D1B">
        <w:rPr>
          <w:rFonts w:asciiTheme="minorHAnsi" w:eastAsia="Times New Roman" w:hAnsiTheme="minorHAnsi" w:cstheme="minorHAnsi"/>
          <w:lang w:eastAsia="pl-PL"/>
        </w:rPr>
        <w:t>;</w:t>
      </w:r>
    </w:p>
    <w:p w14:paraId="5C47ADED" w14:textId="772AAE6F" w:rsidR="00A07E0C" w:rsidRPr="009220F3" w:rsidRDefault="00A07E0C" w:rsidP="009220F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>komunikacja z osobą chorą kontra stres</w:t>
      </w:r>
      <w:r w:rsidR="003A4D1B">
        <w:rPr>
          <w:rFonts w:asciiTheme="minorHAnsi" w:eastAsia="Times New Roman" w:hAnsiTheme="minorHAnsi" w:cstheme="minorHAnsi"/>
          <w:lang w:eastAsia="pl-PL"/>
        </w:rPr>
        <w:t>;</w:t>
      </w:r>
      <w:r w:rsidRPr="009220F3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44E846BF" w14:textId="78D2A4E7" w:rsidR="00A07E0C" w:rsidRPr="009220F3" w:rsidRDefault="00A07E0C" w:rsidP="00A07E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>Warsztaty- jak niwelować stres podczas wystąpień publicznych</w:t>
      </w:r>
      <w:r w:rsidR="00190D42">
        <w:rPr>
          <w:rFonts w:asciiTheme="minorHAnsi" w:eastAsia="Times New Roman" w:hAnsiTheme="minorHAnsi" w:cstheme="minorHAnsi"/>
          <w:lang w:eastAsia="pl-PL"/>
        </w:rPr>
        <w:t>- ( 10 PUP i 10 SP)</w:t>
      </w:r>
      <w:r w:rsidR="003A4D1B">
        <w:rPr>
          <w:rFonts w:asciiTheme="minorHAnsi" w:eastAsia="Times New Roman" w:hAnsiTheme="minorHAnsi" w:cstheme="minorHAnsi"/>
          <w:lang w:eastAsia="pl-PL"/>
        </w:rPr>
        <w:t>;</w:t>
      </w:r>
    </w:p>
    <w:p w14:paraId="1DEEEB93" w14:textId="53CF29CF" w:rsidR="00A07E0C" w:rsidRPr="009220F3" w:rsidRDefault="00A07E0C" w:rsidP="00A07E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>Warsztaty-ergonomia miejsca pracy</w:t>
      </w:r>
      <w:r w:rsidR="00190D42">
        <w:rPr>
          <w:rFonts w:asciiTheme="minorHAnsi" w:eastAsia="Times New Roman" w:hAnsiTheme="minorHAnsi" w:cstheme="minorHAnsi"/>
          <w:lang w:eastAsia="pl-PL"/>
        </w:rPr>
        <w:t>- ( 15 PUP i 20 SP);</w:t>
      </w:r>
    </w:p>
    <w:p w14:paraId="71D0263D" w14:textId="2940F45D" w:rsidR="00A07E0C" w:rsidRPr="009220F3" w:rsidRDefault="00A07E0C" w:rsidP="00A07E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>Szkolenie – identyfikacja symptomów wypalenia  oraz jego konsekwencji dla pracowników</w:t>
      </w:r>
      <w:r w:rsidR="003A4D1B">
        <w:rPr>
          <w:rFonts w:asciiTheme="minorHAnsi" w:eastAsia="Times New Roman" w:hAnsiTheme="minorHAnsi" w:cstheme="minorHAnsi"/>
          <w:lang w:eastAsia="pl-PL"/>
        </w:rPr>
        <w:t>;</w:t>
      </w:r>
      <w:r w:rsidRPr="009220F3">
        <w:rPr>
          <w:rFonts w:asciiTheme="minorHAnsi" w:eastAsia="Times New Roman" w:hAnsiTheme="minorHAnsi" w:cstheme="minorHAnsi"/>
          <w:lang w:eastAsia="pl-PL"/>
        </w:rPr>
        <w:t xml:space="preserve"> PUP i SP w Wąbrzeźnie</w:t>
      </w:r>
      <w:r w:rsidR="00190D42">
        <w:rPr>
          <w:rFonts w:asciiTheme="minorHAnsi" w:eastAsia="Times New Roman" w:hAnsiTheme="minorHAnsi" w:cstheme="minorHAnsi"/>
          <w:lang w:eastAsia="pl-PL"/>
        </w:rPr>
        <w:t>- ( 23 PUP i 37 SP);</w:t>
      </w:r>
    </w:p>
    <w:p w14:paraId="492DB04E" w14:textId="5A601483" w:rsidR="00A07E0C" w:rsidRPr="009220F3" w:rsidRDefault="00A07E0C" w:rsidP="00A07E0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220F3">
        <w:rPr>
          <w:rFonts w:asciiTheme="minorHAnsi" w:eastAsia="Times New Roman" w:hAnsiTheme="minorHAnsi" w:cstheme="minorHAnsi"/>
          <w:lang w:eastAsia="pl-PL"/>
        </w:rPr>
        <w:t>Działania rehabilitacyjne dla pracowników w zakresie chorób wynikających z ryzyka pracy dla PUP i SP w Wąbrzeźnie</w:t>
      </w:r>
      <w:r w:rsidR="00190D42">
        <w:rPr>
          <w:rFonts w:asciiTheme="minorHAnsi" w:eastAsia="Times New Roman" w:hAnsiTheme="minorHAnsi" w:cstheme="minorHAnsi"/>
          <w:lang w:eastAsia="pl-PL"/>
        </w:rPr>
        <w:t>- ( 23 PUP i 37 SP)</w:t>
      </w:r>
      <w:r w:rsidRPr="009220F3">
        <w:rPr>
          <w:rFonts w:asciiTheme="minorHAnsi" w:eastAsia="Times New Roman" w:hAnsiTheme="minorHAnsi" w:cstheme="minorHAnsi"/>
          <w:lang w:eastAsia="pl-PL"/>
        </w:rPr>
        <w:t>.</w:t>
      </w:r>
    </w:p>
    <w:p w14:paraId="48495B45" w14:textId="2C46948A" w:rsidR="00726E2D" w:rsidRPr="00A75313" w:rsidRDefault="00726E2D" w:rsidP="00726E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Każdy uczestnik projektu zobowiązany jest do wypełnienia formularza ankiety stanu zdrowia i</w:t>
      </w:r>
      <w:r w:rsidR="00F2320F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aktywności przy rozpoczęciu udziału w projekcie oraz na zakończenie projektu, stanowiącego załącznik nr 2 do Regulaminu.</w:t>
      </w:r>
    </w:p>
    <w:p w14:paraId="50E08E08" w14:textId="6779B83A" w:rsidR="00882D06" w:rsidRPr="00F05706" w:rsidRDefault="00726E2D" w:rsidP="00F057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Uczestnik może brać udział w kilku formach wsparcia.</w:t>
      </w:r>
    </w:p>
    <w:p w14:paraId="7C62F630" w14:textId="09E3C07B" w:rsidR="00103A9C" w:rsidRPr="00A75313" w:rsidRDefault="00103A9C" w:rsidP="00103A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 4</w:t>
      </w:r>
    </w:p>
    <w:p w14:paraId="7B8B922F" w14:textId="77777777" w:rsidR="00103A9C" w:rsidRPr="00A75313" w:rsidRDefault="00103A9C" w:rsidP="00103A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Prawa uczestnika projektu</w:t>
      </w:r>
    </w:p>
    <w:p w14:paraId="347413EE" w14:textId="77777777" w:rsidR="00103A9C" w:rsidRPr="00A75313" w:rsidRDefault="00103A9C" w:rsidP="00103A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642D58DE" w14:textId="77777777" w:rsidR="00103A9C" w:rsidRPr="00A75313" w:rsidRDefault="00103A9C" w:rsidP="0010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Każdy uczestnik ma prawo do:</w:t>
      </w:r>
    </w:p>
    <w:p w14:paraId="3AB71A76" w14:textId="4CE7DCDE" w:rsidR="00103A9C" w:rsidRPr="00A75313" w:rsidRDefault="00103A9C" w:rsidP="00103A9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nieodpłatnego uczestnictwa we wszystkich formach wsparcia, na które został zakwalifikowany</w:t>
      </w:r>
      <w:r w:rsidR="00376175" w:rsidRPr="00A75313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6A6F37B" w14:textId="413E0309" w:rsidR="00102596" w:rsidRPr="00A75313" w:rsidRDefault="00102596" w:rsidP="0010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5313">
        <w:rPr>
          <w:rFonts w:asciiTheme="minorHAnsi" w:hAnsiTheme="minorHAnsi" w:cstheme="minorHAnsi"/>
        </w:rPr>
        <w:t>zapoznać się z programem oraz wymogami każdej wybranej przez siebie formy wsparcia;</w:t>
      </w:r>
    </w:p>
    <w:p w14:paraId="21D601EC" w14:textId="59BB4D4D" w:rsidR="00102596" w:rsidRPr="00A75313" w:rsidRDefault="00102596" w:rsidP="0010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75313">
        <w:rPr>
          <w:rFonts w:asciiTheme="minorHAnsi" w:hAnsiTheme="minorHAnsi" w:cstheme="minorHAnsi"/>
        </w:rPr>
        <w:t>wyboru oferty zgodnej z indywidualnymi potrzebami</w:t>
      </w:r>
      <w:r w:rsidR="00035CC8">
        <w:rPr>
          <w:rFonts w:asciiTheme="minorHAnsi" w:hAnsiTheme="minorHAnsi" w:cstheme="minorHAnsi"/>
        </w:rPr>
        <w:t>.</w:t>
      </w:r>
    </w:p>
    <w:p w14:paraId="5D8A05D5" w14:textId="77777777" w:rsidR="00726E2D" w:rsidRPr="00A75313" w:rsidRDefault="00726E2D" w:rsidP="00726E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170C6DC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 5</w:t>
      </w:r>
    </w:p>
    <w:p w14:paraId="2E899787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Obowiązki uczestnika projektu</w:t>
      </w:r>
    </w:p>
    <w:p w14:paraId="6F86D2F5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2257F4B2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Każdy uczestnik zobowiązuje się do:</w:t>
      </w:r>
    </w:p>
    <w:p w14:paraId="23531586" w14:textId="77777777" w:rsidR="00376175" w:rsidRPr="00A75313" w:rsidRDefault="00376175" w:rsidP="003761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złożenia kompletu wymaganych dokumentów rekrutacyjnych,</w:t>
      </w:r>
    </w:p>
    <w:p w14:paraId="456D8CBF" w14:textId="6AF6122E" w:rsidR="00376175" w:rsidRPr="00835B77" w:rsidRDefault="00376175" w:rsidP="003761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35B77">
        <w:rPr>
          <w:rFonts w:asciiTheme="minorHAnsi" w:eastAsia="Times New Roman" w:hAnsiTheme="minorHAnsi" w:cstheme="minorHAnsi"/>
          <w:lang w:eastAsia="pl-PL"/>
        </w:rPr>
        <w:t>zapoznania się z niniejszym regulaminem</w:t>
      </w:r>
      <w:r w:rsidR="00835B77" w:rsidRPr="00835B77">
        <w:rPr>
          <w:rFonts w:asciiTheme="minorHAnsi" w:eastAsia="Times New Roman" w:hAnsiTheme="minorHAnsi" w:cstheme="minorHAnsi"/>
          <w:lang w:eastAsia="pl-PL"/>
        </w:rPr>
        <w:t>,</w:t>
      </w:r>
    </w:p>
    <w:p w14:paraId="16BD57C7" w14:textId="77777777" w:rsidR="00376175" w:rsidRPr="00A75313" w:rsidRDefault="00376175" w:rsidP="003761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niezwłocznego zgłaszania do biura projektu wszelkich zmian nazwiska, numeru telefonu, adresu poczty elektronicznej i innych danych podanych w dokumentacji projektowej (formularz zgłoszeniowy, deklaracja uczestnictwa, oświadczenia itp.);</w:t>
      </w:r>
    </w:p>
    <w:p w14:paraId="78DD1F58" w14:textId="77777777" w:rsidR="00376175" w:rsidRPr="00A75313" w:rsidRDefault="00376175" w:rsidP="003761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aktywnego uczestnictwa we wszystkich zaplanowanych w projekcie formach aktywności w ustalonych terminach i lokalizacjach;</w:t>
      </w:r>
    </w:p>
    <w:p w14:paraId="73D0B377" w14:textId="77777777" w:rsidR="00376175" w:rsidRPr="00A75313" w:rsidRDefault="00376175" w:rsidP="003761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75313">
        <w:rPr>
          <w:rFonts w:asciiTheme="minorHAnsi" w:eastAsia="Times New Roman" w:hAnsiTheme="minorHAnsi" w:cstheme="minorHAnsi"/>
          <w:lang w:eastAsia="pl-PL"/>
        </w:rPr>
        <w:t>udziału w badaniach ewaluacyjnych, prowadzonych w czasie trwania i po zakończeniu projektu;</w:t>
      </w:r>
    </w:p>
    <w:p w14:paraId="4C386E8A" w14:textId="2ED459F7" w:rsidR="00835B77" w:rsidRDefault="00376175" w:rsidP="00835B7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bieżącego informowania zespołu o wszystkich zdarzeniach mogących zakłócić jego dalszy udział w projekcie</w:t>
      </w:r>
      <w:r w:rsidR="008E385F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6171BD29" w14:textId="54601E01" w:rsidR="00835B77" w:rsidRPr="00835B77" w:rsidRDefault="00E11C59" w:rsidP="00835B7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eastAsia="Times New Roman" w:cs="Calibri"/>
          <w:lang w:eastAsia="pl-PL"/>
        </w:rPr>
        <w:t>u</w:t>
      </w:r>
      <w:r w:rsidR="00835B77">
        <w:rPr>
          <w:rFonts w:eastAsia="Times New Roman" w:cs="Calibri"/>
          <w:lang w:eastAsia="pl-PL"/>
        </w:rPr>
        <w:t xml:space="preserve">czestnik projektu wyraża zgodę na możliwość nieodpłatnego wykorzystania przez </w:t>
      </w:r>
      <w:r w:rsidR="008E385F">
        <w:rPr>
          <w:rFonts w:eastAsia="Times New Roman" w:cs="Calibri"/>
          <w:lang w:eastAsia="pl-PL"/>
        </w:rPr>
        <w:t>u</w:t>
      </w:r>
      <w:r w:rsidR="00835B77">
        <w:rPr>
          <w:rFonts w:eastAsia="Times New Roman" w:cs="Calibri"/>
          <w:lang w:eastAsia="pl-PL"/>
        </w:rPr>
        <w:t>rząd, w czasie trwania i po okresie realizacji projektu, wizerunku uczestnika do celów związanych z promocją, monitoringiem, kontrolą i ewaluacją projektu.</w:t>
      </w:r>
    </w:p>
    <w:p w14:paraId="795A0C69" w14:textId="77777777" w:rsidR="00835B77" w:rsidRPr="00835B77" w:rsidRDefault="00835B77" w:rsidP="00835B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6BDB1ED8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 6</w:t>
      </w:r>
    </w:p>
    <w:p w14:paraId="503B2C18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Zasady rezygnacji z udziału w projekcie</w:t>
      </w:r>
    </w:p>
    <w:p w14:paraId="091776A7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133F9A59" w14:textId="0473F2CA" w:rsidR="00376175" w:rsidRPr="00A75313" w:rsidRDefault="00376175" w:rsidP="00A63F8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W przypadku rezygnacji z uczestnictwa w projekcie, uczestnik zobowiązany jest do złożenia pisemnego </w:t>
      </w:r>
      <w:bookmarkStart w:id="5" w:name="_Hlk168386165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oświadczenia określającego przyczyny rezygnacji</w:t>
      </w:r>
      <w:bookmarkEnd w:id="5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, stanowiącego załącznik nr </w:t>
      </w:r>
      <w:r w:rsidR="00A63F80" w:rsidRPr="00A75313">
        <w:rPr>
          <w:rFonts w:asciiTheme="minorHAnsi" w:eastAsia="Times New Roman" w:hAnsiTheme="minorHAnsi" w:cstheme="minorHAnsi"/>
          <w:color w:val="000000"/>
          <w:lang w:eastAsia="pl-PL"/>
        </w:rPr>
        <w:t>4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do Regulaminu.</w:t>
      </w:r>
    </w:p>
    <w:p w14:paraId="0A10F24C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§ 7</w:t>
      </w:r>
    </w:p>
    <w:p w14:paraId="472BF64C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Postanowienia końcowe</w:t>
      </w:r>
    </w:p>
    <w:p w14:paraId="7C948D49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69FD14E4" w14:textId="3E89CFFD" w:rsidR="00376175" w:rsidRPr="00A75313" w:rsidRDefault="00376175" w:rsidP="003761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Regulamin </w:t>
      </w:r>
      <w:r w:rsidR="002207A5" w:rsidRPr="002207A5">
        <w:rPr>
          <w:rFonts w:asciiTheme="minorHAnsi" w:eastAsia="Times New Roman" w:hAnsiTheme="minorHAnsi" w:cstheme="minorHAnsi"/>
          <w:color w:val="000000"/>
          <w:lang w:eastAsia="pl-PL"/>
        </w:rPr>
        <w:t>wchodzi w życie z dniem  podpisania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2D1753E8" w14:textId="77777777" w:rsidR="00376175" w:rsidRPr="00A75313" w:rsidRDefault="00376175" w:rsidP="003761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Regulamin obowiązuje przez cały czas trwania projektu.</w:t>
      </w:r>
    </w:p>
    <w:p w14:paraId="72FAC664" w14:textId="581912F6" w:rsidR="00376175" w:rsidRDefault="00376175" w:rsidP="003761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Aktualna treść regulaminu dostępna jest w biurze projektu (pokój 20</w:t>
      </w:r>
      <w:r w:rsidR="00E538BD">
        <w:rPr>
          <w:rFonts w:asciiTheme="minorHAnsi" w:eastAsia="Times New Roman" w:hAnsiTheme="minorHAnsi" w:cstheme="minorHAnsi"/>
          <w:color w:val="000000"/>
          <w:lang w:eastAsia="pl-PL"/>
        </w:rPr>
        <w:t>8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).</w:t>
      </w:r>
    </w:p>
    <w:p w14:paraId="7FF95F55" w14:textId="2861F3C7" w:rsidR="00FD7EF8" w:rsidRPr="00FD7EF8" w:rsidRDefault="00FD7EF8" w:rsidP="00FD7EF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FF191B">
        <w:t>Nadzór organizacyjny i merytoryczny nad realizacją projektu sprawował będzie Koordynator Projektu</w:t>
      </w:r>
      <w:r>
        <w:t>.</w:t>
      </w:r>
    </w:p>
    <w:p w14:paraId="400F3D6E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23B48086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</w:pPr>
      <w:r w:rsidRPr="00A75313"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  <w:t>Załączniki:</w:t>
      </w:r>
    </w:p>
    <w:p w14:paraId="5EB36D2B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Załącznik nr 1 – Formularz rekrutacyjny do projektu</w:t>
      </w:r>
    </w:p>
    <w:p w14:paraId="246FF851" w14:textId="77777777" w:rsidR="00376175" w:rsidRPr="00A75313" w:rsidRDefault="00376175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>Załącznik nr 2 – Formularz ankietowy stanu zdrowia i aktywności fizycznej</w:t>
      </w:r>
    </w:p>
    <w:p w14:paraId="3619E7CA" w14:textId="4E8FFE37" w:rsidR="00376175" w:rsidRDefault="00376175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6" w:name="_Hlk168386149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Załącznik nr </w:t>
      </w:r>
      <w:r w:rsidR="00835B77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bookmarkEnd w:id="6"/>
      <w:r w:rsidRPr="00A75313">
        <w:rPr>
          <w:rFonts w:asciiTheme="minorHAnsi" w:eastAsia="Times New Roman" w:hAnsiTheme="minorHAnsi" w:cstheme="minorHAnsi"/>
          <w:color w:val="000000"/>
          <w:lang w:eastAsia="pl-PL"/>
        </w:rPr>
        <w:t xml:space="preserve">– </w:t>
      </w:r>
      <w:r w:rsidR="00351C6E">
        <w:rPr>
          <w:rFonts w:asciiTheme="minorHAnsi" w:eastAsia="Times New Roman" w:hAnsiTheme="minorHAnsi" w:cstheme="minorHAnsi"/>
          <w:color w:val="000000"/>
          <w:lang w:eastAsia="pl-PL"/>
        </w:rPr>
        <w:t>Klauzula RODO</w:t>
      </w:r>
    </w:p>
    <w:p w14:paraId="08CA0B62" w14:textId="786CC6DB" w:rsidR="00F726EA" w:rsidRDefault="00F726EA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726EA">
        <w:rPr>
          <w:rFonts w:asciiTheme="minorHAnsi" w:eastAsia="Times New Roman" w:hAnsiTheme="minorHAnsi" w:cstheme="minorHAnsi"/>
          <w:color w:val="000000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4</w:t>
      </w:r>
      <w:r w:rsidR="008C6343">
        <w:rPr>
          <w:rFonts w:asciiTheme="minorHAnsi" w:eastAsia="Times New Roman" w:hAnsiTheme="minorHAnsi" w:cstheme="minorHAnsi"/>
          <w:color w:val="000000"/>
          <w:lang w:eastAsia="pl-PL"/>
        </w:rPr>
        <w:t xml:space="preserve"> -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O</w:t>
      </w:r>
      <w:r w:rsidRPr="00F726EA">
        <w:rPr>
          <w:rFonts w:asciiTheme="minorHAnsi" w:eastAsia="Times New Roman" w:hAnsiTheme="minorHAnsi" w:cstheme="minorHAnsi"/>
          <w:color w:val="000000"/>
          <w:lang w:eastAsia="pl-PL"/>
        </w:rPr>
        <w:t>świadczeni</w:t>
      </w:r>
      <w:r w:rsidR="008C6343">
        <w:rPr>
          <w:rFonts w:asciiTheme="minorHAnsi" w:eastAsia="Times New Roman" w:hAnsiTheme="minorHAnsi" w:cstheme="minorHAnsi"/>
          <w:color w:val="000000"/>
          <w:lang w:eastAsia="pl-PL"/>
        </w:rPr>
        <w:t>e</w:t>
      </w:r>
      <w:r w:rsidRPr="00F726E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dotyczące </w:t>
      </w:r>
      <w:r w:rsidRPr="00F726EA">
        <w:rPr>
          <w:rFonts w:asciiTheme="minorHAnsi" w:eastAsia="Times New Roman" w:hAnsiTheme="minorHAnsi" w:cstheme="minorHAnsi"/>
          <w:color w:val="000000"/>
          <w:lang w:eastAsia="pl-PL"/>
        </w:rPr>
        <w:t>rezygnacji</w:t>
      </w:r>
      <w:r w:rsidR="007E45C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8C6343">
        <w:rPr>
          <w:rFonts w:asciiTheme="minorHAnsi" w:eastAsia="Times New Roman" w:hAnsiTheme="minorHAnsi" w:cstheme="minorHAnsi"/>
          <w:color w:val="000000"/>
          <w:lang w:eastAsia="pl-PL"/>
        </w:rPr>
        <w:t>udziału w projekcie</w:t>
      </w:r>
    </w:p>
    <w:p w14:paraId="5663D4B8" w14:textId="3207B90F" w:rsidR="00C37E62" w:rsidRDefault="00C37E62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9B7D38">
        <w:rPr>
          <w:rFonts w:asciiTheme="minorHAnsi" w:eastAsia="Times New Roman" w:hAnsiTheme="minorHAnsi" w:cstheme="minorHAnsi"/>
          <w:color w:val="000000" w:themeColor="text1"/>
          <w:lang w:eastAsia="pl-PL"/>
        </w:rPr>
        <w:t>Załącznik nr 5 – Umowa z uczestnikiem projektu</w:t>
      </w:r>
    </w:p>
    <w:p w14:paraId="07ECA229" w14:textId="420AF8BC" w:rsidR="008F76F8" w:rsidRPr="009B7D38" w:rsidRDefault="008F76F8" w:rsidP="003761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Załącznik nr 6 – Aneks do umowy</w:t>
      </w:r>
    </w:p>
    <w:p w14:paraId="2B5A40C5" w14:textId="77777777" w:rsidR="00726E2D" w:rsidRPr="00A75313" w:rsidRDefault="00726E2D" w:rsidP="001D58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sectPr w:rsidR="00726E2D" w:rsidRPr="00A75313" w:rsidSect="00C37E6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71E0" w14:textId="77777777" w:rsidR="007829C1" w:rsidRDefault="007829C1" w:rsidP="00AC6017">
      <w:pPr>
        <w:spacing w:after="0" w:line="240" w:lineRule="auto"/>
      </w:pPr>
      <w:r>
        <w:separator/>
      </w:r>
    </w:p>
  </w:endnote>
  <w:endnote w:type="continuationSeparator" w:id="0">
    <w:p w14:paraId="7ED74026" w14:textId="77777777" w:rsidR="007829C1" w:rsidRDefault="007829C1" w:rsidP="00A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1984" w14:textId="77777777" w:rsidR="007829C1" w:rsidRDefault="007829C1" w:rsidP="00AC6017">
      <w:pPr>
        <w:spacing w:after="0" w:line="240" w:lineRule="auto"/>
      </w:pPr>
      <w:r>
        <w:separator/>
      </w:r>
    </w:p>
  </w:footnote>
  <w:footnote w:type="continuationSeparator" w:id="0">
    <w:p w14:paraId="118EFAEC" w14:textId="77777777" w:rsidR="007829C1" w:rsidRDefault="007829C1" w:rsidP="00AC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A7F0" w14:textId="559DE1A9" w:rsidR="00AC6017" w:rsidRDefault="00AC6017">
    <w:pPr>
      <w:pStyle w:val="Nagwek"/>
    </w:pPr>
    <w:r>
      <w:rPr>
        <w:noProof/>
      </w:rPr>
      <w:drawing>
        <wp:inline distT="0" distB="0" distL="0" distR="0" wp14:anchorId="24E6E84A" wp14:editId="65C403F6">
          <wp:extent cx="5760720" cy="710565"/>
          <wp:effectExtent l="0" t="0" r="0" b="0"/>
          <wp:docPr id="650372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C48"/>
    <w:multiLevelType w:val="hybridMultilevel"/>
    <w:tmpl w:val="759A2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033AB"/>
    <w:multiLevelType w:val="hybridMultilevel"/>
    <w:tmpl w:val="5F8291B8"/>
    <w:lvl w:ilvl="0" w:tplc="D048FC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4613A"/>
    <w:multiLevelType w:val="hybridMultilevel"/>
    <w:tmpl w:val="9C8AE4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B270114"/>
    <w:multiLevelType w:val="hybridMultilevel"/>
    <w:tmpl w:val="1BBA1A88"/>
    <w:lvl w:ilvl="0" w:tplc="1BF027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07FA6"/>
    <w:multiLevelType w:val="hybridMultilevel"/>
    <w:tmpl w:val="AB5469EC"/>
    <w:lvl w:ilvl="0" w:tplc="210877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04C587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D200A"/>
    <w:multiLevelType w:val="hybridMultilevel"/>
    <w:tmpl w:val="A8A42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23F0E"/>
    <w:multiLevelType w:val="hybridMultilevel"/>
    <w:tmpl w:val="C5E0B230"/>
    <w:lvl w:ilvl="0" w:tplc="9176E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562F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1E24"/>
    <w:multiLevelType w:val="hybridMultilevel"/>
    <w:tmpl w:val="C2B2AC0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3FDD"/>
    <w:multiLevelType w:val="hybridMultilevel"/>
    <w:tmpl w:val="802C8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25A39"/>
    <w:multiLevelType w:val="hybridMultilevel"/>
    <w:tmpl w:val="221E2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3BF7"/>
    <w:multiLevelType w:val="hybridMultilevel"/>
    <w:tmpl w:val="E3889A70"/>
    <w:lvl w:ilvl="0" w:tplc="CC625E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83E80"/>
    <w:multiLevelType w:val="hybridMultilevel"/>
    <w:tmpl w:val="0A024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8A3744"/>
    <w:multiLevelType w:val="hybridMultilevel"/>
    <w:tmpl w:val="CFCEBA2E"/>
    <w:lvl w:ilvl="0" w:tplc="0F1E6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07D3B"/>
    <w:multiLevelType w:val="hybridMultilevel"/>
    <w:tmpl w:val="1A826820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6F6D78"/>
    <w:multiLevelType w:val="hybridMultilevel"/>
    <w:tmpl w:val="FA926DB4"/>
    <w:lvl w:ilvl="0" w:tplc="8856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EC892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9E2A1C"/>
    <w:multiLevelType w:val="hybridMultilevel"/>
    <w:tmpl w:val="32821220"/>
    <w:lvl w:ilvl="0" w:tplc="71B8FA7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725505"/>
    <w:multiLevelType w:val="hybridMultilevel"/>
    <w:tmpl w:val="B5866D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174847"/>
    <w:multiLevelType w:val="hybridMultilevel"/>
    <w:tmpl w:val="0A3263B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640B4E"/>
    <w:multiLevelType w:val="hybridMultilevel"/>
    <w:tmpl w:val="A6A69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108E9"/>
    <w:multiLevelType w:val="hybridMultilevel"/>
    <w:tmpl w:val="065A0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270614">
    <w:abstractNumId w:val="4"/>
  </w:num>
  <w:num w:numId="2" w16cid:durableId="1429544499">
    <w:abstractNumId w:val="1"/>
  </w:num>
  <w:num w:numId="3" w16cid:durableId="1292592963">
    <w:abstractNumId w:val="20"/>
  </w:num>
  <w:num w:numId="4" w16cid:durableId="1303267142">
    <w:abstractNumId w:val="7"/>
  </w:num>
  <w:num w:numId="5" w16cid:durableId="40254815">
    <w:abstractNumId w:val="19"/>
  </w:num>
  <w:num w:numId="6" w16cid:durableId="205876838">
    <w:abstractNumId w:val="15"/>
  </w:num>
  <w:num w:numId="7" w16cid:durableId="241570421">
    <w:abstractNumId w:val="12"/>
  </w:num>
  <w:num w:numId="8" w16cid:durableId="920988257">
    <w:abstractNumId w:val="2"/>
  </w:num>
  <w:num w:numId="9" w16cid:durableId="123159215">
    <w:abstractNumId w:val="18"/>
  </w:num>
  <w:num w:numId="10" w16cid:durableId="2113668922">
    <w:abstractNumId w:val="17"/>
  </w:num>
  <w:num w:numId="11" w16cid:durableId="2045864292">
    <w:abstractNumId w:val="10"/>
  </w:num>
  <w:num w:numId="12" w16cid:durableId="1832283489">
    <w:abstractNumId w:val="5"/>
  </w:num>
  <w:num w:numId="13" w16cid:durableId="955453209">
    <w:abstractNumId w:val="9"/>
  </w:num>
  <w:num w:numId="14" w16cid:durableId="793182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824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7824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2191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414985">
    <w:abstractNumId w:val="14"/>
  </w:num>
  <w:num w:numId="19" w16cid:durableId="280962871">
    <w:abstractNumId w:val="6"/>
  </w:num>
  <w:num w:numId="20" w16cid:durableId="796218102">
    <w:abstractNumId w:val="8"/>
  </w:num>
  <w:num w:numId="21" w16cid:durableId="2675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75"/>
    <w:rsid w:val="00016137"/>
    <w:rsid w:val="000267E8"/>
    <w:rsid w:val="000359EA"/>
    <w:rsid w:val="00035CC8"/>
    <w:rsid w:val="0006517C"/>
    <w:rsid w:val="0007217D"/>
    <w:rsid w:val="0009631C"/>
    <w:rsid w:val="000A04F7"/>
    <w:rsid w:val="000A10C0"/>
    <w:rsid w:val="000B3613"/>
    <w:rsid w:val="000C4035"/>
    <w:rsid w:val="000D15AE"/>
    <w:rsid w:val="00102596"/>
    <w:rsid w:val="00103A9C"/>
    <w:rsid w:val="00142F53"/>
    <w:rsid w:val="00190D42"/>
    <w:rsid w:val="001C14C1"/>
    <w:rsid w:val="001C4632"/>
    <w:rsid w:val="001D58D3"/>
    <w:rsid w:val="001E4966"/>
    <w:rsid w:val="002207A5"/>
    <w:rsid w:val="0025353F"/>
    <w:rsid w:val="002754A0"/>
    <w:rsid w:val="0029672C"/>
    <w:rsid w:val="002B49F5"/>
    <w:rsid w:val="002C175B"/>
    <w:rsid w:val="002F750C"/>
    <w:rsid w:val="0032169A"/>
    <w:rsid w:val="00321CA8"/>
    <w:rsid w:val="00322878"/>
    <w:rsid w:val="003340D3"/>
    <w:rsid w:val="00351C6E"/>
    <w:rsid w:val="00376175"/>
    <w:rsid w:val="00393A9D"/>
    <w:rsid w:val="003A4D1B"/>
    <w:rsid w:val="003E2BE6"/>
    <w:rsid w:val="00441A4A"/>
    <w:rsid w:val="00451F9B"/>
    <w:rsid w:val="00471F8A"/>
    <w:rsid w:val="004F2F24"/>
    <w:rsid w:val="00500776"/>
    <w:rsid w:val="00520CDF"/>
    <w:rsid w:val="005B715E"/>
    <w:rsid w:val="005D3F72"/>
    <w:rsid w:val="00604F5C"/>
    <w:rsid w:val="00606E03"/>
    <w:rsid w:val="00623D7F"/>
    <w:rsid w:val="00633AB4"/>
    <w:rsid w:val="00695239"/>
    <w:rsid w:val="006D6A99"/>
    <w:rsid w:val="00726E2D"/>
    <w:rsid w:val="007321B8"/>
    <w:rsid w:val="00747B34"/>
    <w:rsid w:val="007552CE"/>
    <w:rsid w:val="007814CD"/>
    <w:rsid w:val="007829C1"/>
    <w:rsid w:val="00783EBC"/>
    <w:rsid w:val="00793E69"/>
    <w:rsid w:val="007A4575"/>
    <w:rsid w:val="007B7B7F"/>
    <w:rsid w:val="007E45C3"/>
    <w:rsid w:val="007E77E6"/>
    <w:rsid w:val="007F0954"/>
    <w:rsid w:val="00835B77"/>
    <w:rsid w:val="00836A5A"/>
    <w:rsid w:val="00844E1A"/>
    <w:rsid w:val="008464F9"/>
    <w:rsid w:val="00882D06"/>
    <w:rsid w:val="008C2C45"/>
    <w:rsid w:val="008C2FC6"/>
    <w:rsid w:val="008C6343"/>
    <w:rsid w:val="008E385F"/>
    <w:rsid w:val="008F0B00"/>
    <w:rsid w:val="008F76F8"/>
    <w:rsid w:val="009016CD"/>
    <w:rsid w:val="00903FD9"/>
    <w:rsid w:val="0091245D"/>
    <w:rsid w:val="009220F3"/>
    <w:rsid w:val="00983D20"/>
    <w:rsid w:val="009A30B8"/>
    <w:rsid w:val="009B7D38"/>
    <w:rsid w:val="009D7783"/>
    <w:rsid w:val="009F5F22"/>
    <w:rsid w:val="00A07259"/>
    <w:rsid w:val="00A07E0C"/>
    <w:rsid w:val="00A1519B"/>
    <w:rsid w:val="00A50035"/>
    <w:rsid w:val="00A61BB9"/>
    <w:rsid w:val="00A63CB1"/>
    <w:rsid w:val="00A63F80"/>
    <w:rsid w:val="00A65F17"/>
    <w:rsid w:val="00A75313"/>
    <w:rsid w:val="00AA3EEA"/>
    <w:rsid w:val="00AA7D14"/>
    <w:rsid w:val="00AC6017"/>
    <w:rsid w:val="00AE092F"/>
    <w:rsid w:val="00AE6DA1"/>
    <w:rsid w:val="00B17141"/>
    <w:rsid w:val="00B8593B"/>
    <w:rsid w:val="00BA1F20"/>
    <w:rsid w:val="00BB0E5E"/>
    <w:rsid w:val="00BD7160"/>
    <w:rsid w:val="00BF0D82"/>
    <w:rsid w:val="00C1726A"/>
    <w:rsid w:val="00C35E9C"/>
    <w:rsid w:val="00C37E62"/>
    <w:rsid w:val="00C91619"/>
    <w:rsid w:val="00C9214D"/>
    <w:rsid w:val="00CD7D37"/>
    <w:rsid w:val="00D019E5"/>
    <w:rsid w:val="00D05081"/>
    <w:rsid w:val="00D24475"/>
    <w:rsid w:val="00D42A53"/>
    <w:rsid w:val="00D46A8D"/>
    <w:rsid w:val="00DC4661"/>
    <w:rsid w:val="00DF33D4"/>
    <w:rsid w:val="00E11C59"/>
    <w:rsid w:val="00E368D9"/>
    <w:rsid w:val="00E538BD"/>
    <w:rsid w:val="00E856EF"/>
    <w:rsid w:val="00EA55D4"/>
    <w:rsid w:val="00EC4FF9"/>
    <w:rsid w:val="00EE5413"/>
    <w:rsid w:val="00F05706"/>
    <w:rsid w:val="00F2320F"/>
    <w:rsid w:val="00F70E91"/>
    <w:rsid w:val="00F726EA"/>
    <w:rsid w:val="00FB5FA4"/>
    <w:rsid w:val="00FD6B06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5E53"/>
  <w15:chartTrackingRefBased/>
  <w15:docId w15:val="{FCDC292F-6964-4972-9DCD-C86D5086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1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6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017"/>
  </w:style>
  <w:style w:type="paragraph" w:styleId="Stopka">
    <w:name w:val="footer"/>
    <w:basedOn w:val="Normalny"/>
    <w:link w:val="StopkaZnak"/>
    <w:uiPriority w:val="99"/>
    <w:unhideWhenUsed/>
    <w:rsid w:val="00AC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017"/>
  </w:style>
  <w:style w:type="paragraph" w:styleId="Akapitzlist">
    <w:name w:val="List Paragraph"/>
    <w:basedOn w:val="Normalny"/>
    <w:uiPriority w:val="34"/>
    <w:qFormat/>
    <w:rsid w:val="00726E2D"/>
    <w:pPr>
      <w:ind w:left="720"/>
      <w:contextualSpacing/>
    </w:pPr>
  </w:style>
  <w:style w:type="paragraph" w:styleId="Bezodstpw">
    <w:name w:val="No Spacing"/>
    <w:uiPriority w:val="1"/>
    <w:qFormat/>
    <w:rsid w:val="00A65F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Bieniek</dc:creator>
  <cp:keywords/>
  <dc:description/>
  <cp:lastModifiedBy>Starostwo Powiatowe w Wąbrzeźnie</cp:lastModifiedBy>
  <cp:revision>120</cp:revision>
  <cp:lastPrinted>2025-07-30T07:49:00Z</cp:lastPrinted>
  <dcterms:created xsi:type="dcterms:W3CDTF">2024-05-08T06:00:00Z</dcterms:created>
  <dcterms:modified xsi:type="dcterms:W3CDTF">2025-07-30T09:03:00Z</dcterms:modified>
</cp:coreProperties>
</file>